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399DE" w14:textId="77777777" w:rsidR="005169F6" w:rsidRPr="00F76CEF" w:rsidRDefault="005169F6" w:rsidP="00C20E5A">
      <w:pPr>
        <w:jc w:val="both"/>
        <w:rPr>
          <w:rFonts w:ascii="Arial" w:hAnsi="Arial" w:cs="Arial"/>
          <w:b/>
          <w:bCs/>
          <w:sz w:val="24"/>
          <w:szCs w:val="24"/>
        </w:rPr>
      </w:pPr>
      <w:r w:rsidRPr="00F76CEF">
        <w:rPr>
          <w:rFonts w:ascii="Arial" w:hAnsi="Arial" w:cs="Arial"/>
          <w:b/>
          <w:bCs/>
          <w:sz w:val="24"/>
          <w:szCs w:val="24"/>
        </w:rPr>
        <w:t>Aviso de Privacidad Integral del Parque Agro Tecnológico Xonotli, S.A. de C.V.</w:t>
      </w:r>
    </w:p>
    <w:p w14:paraId="3332C7B8" w14:textId="77777777" w:rsidR="005169F6" w:rsidRPr="00F76CEF" w:rsidRDefault="005169F6" w:rsidP="00C20E5A">
      <w:pPr>
        <w:jc w:val="both"/>
        <w:rPr>
          <w:rFonts w:ascii="Arial" w:hAnsi="Arial" w:cs="Arial"/>
        </w:rPr>
      </w:pPr>
    </w:p>
    <w:p w14:paraId="3E24B12A" w14:textId="77777777" w:rsidR="0020787E" w:rsidRPr="00F76CEF" w:rsidRDefault="0020787E" w:rsidP="00C20E5A">
      <w:pPr>
        <w:pStyle w:val="Estilo"/>
        <w:rPr>
          <w:b/>
          <w:bCs/>
          <w:sz w:val="22"/>
        </w:rPr>
      </w:pPr>
      <w:r w:rsidRPr="00F76CEF">
        <w:rPr>
          <w:b/>
          <w:bCs/>
          <w:sz w:val="22"/>
        </w:rPr>
        <w:t>Denominación, domicilio y fundamento legal de</w:t>
      </w:r>
      <w:r w:rsidR="00F76CEF">
        <w:rPr>
          <w:b/>
          <w:bCs/>
          <w:sz w:val="22"/>
        </w:rPr>
        <w:t xml:space="preserve">l </w:t>
      </w:r>
      <w:r w:rsidRPr="00F76CEF">
        <w:rPr>
          <w:b/>
          <w:bCs/>
          <w:sz w:val="22"/>
        </w:rPr>
        <w:t>responsable</w:t>
      </w:r>
    </w:p>
    <w:p w14:paraId="20AD7180" w14:textId="77777777" w:rsidR="0020787E" w:rsidRPr="00F76CEF" w:rsidRDefault="0020787E" w:rsidP="00C20E5A">
      <w:pPr>
        <w:pStyle w:val="Estilo"/>
        <w:rPr>
          <w:rFonts w:cs="Arial"/>
          <w:sz w:val="22"/>
        </w:rPr>
      </w:pPr>
    </w:p>
    <w:p w14:paraId="38E7FBCA" w14:textId="77777777" w:rsidR="0020787E" w:rsidRPr="00F76CEF" w:rsidRDefault="005169F6" w:rsidP="00C20E5A">
      <w:pPr>
        <w:pStyle w:val="Estilo"/>
        <w:rPr>
          <w:rFonts w:cs="Arial"/>
          <w:sz w:val="22"/>
        </w:rPr>
      </w:pPr>
      <w:r w:rsidRPr="00F76CEF">
        <w:rPr>
          <w:rFonts w:cs="Arial"/>
          <w:sz w:val="22"/>
        </w:rPr>
        <w:t xml:space="preserve">Aviso de </w:t>
      </w:r>
      <w:r w:rsidR="00BE4AF0" w:rsidRPr="00F76CEF">
        <w:rPr>
          <w:rFonts w:cs="Arial"/>
          <w:sz w:val="22"/>
        </w:rPr>
        <w:t>P</w:t>
      </w:r>
      <w:r w:rsidRPr="00F76CEF">
        <w:rPr>
          <w:rFonts w:cs="Arial"/>
          <w:sz w:val="22"/>
        </w:rPr>
        <w:t xml:space="preserve">rivacidad </w:t>
      </w:r>
      <w:r w:rsidR="00BE4AF0" w:rsidRPr="00F76CEF">
        <w:rPr>
          <w:rFonts w:cs="Arial"/>
          <w:sz w:val="22"/>
        </w:rPr>
        <w:t>I</w:t>
      </w:r>
      <w:r w:rsidRPr="00F76CEF">
        <w:rPr>
          <w:rFonts w:cs="Arial"/>
          <w:sz w:val="22"/>
        </w:rPr>
        <w:t xml:space="preserve">ntegral del </w:t>
      </w:r>
      <w:r w:rsidR="00BE4AF0" w:rsidRPr="00F76CEF">
        <w:rPr>
          <w:rFonts w:cs="Arial"/>
          <w:sz w:val="22"/>
        </w:rPr>
        <w:t xml:space="preserve">Parque Agro Tecnológico Xonotli, S.A. de C.V., Entidad de la Administración Pública </w:t>
      </w:r>
      <w:r w:rsidR="00C20E5A" w:rsidRPr="00F76CEF">
        <w:rPr>
          <w:rFonts w:cs="Arial"/>
          <w:sz w:val="22"/>
        </w:rPr>
        <w:t>Paraestatal</w:t>
      </w:r>
      <w:r w:rsidR="00BE4AF0" w:rsidRPr="00F76CEF">
        <w:rPr>
          <w:rFonts w:cs="Arial"/>
          <w:b/>
          <w:bCs/>
          <w:sz w:val="22"/>
        </w:rPr>
        <w:t xml:space="preserve"> </w:t>
      </w:r>
      <w:r w:rsidRPr="00F76CEF">
        <w:rPr>
          <w:rFonts w:cs="Arial"/>
          <w:sz w:val="22"/>
        </w:rPr>
        <w:t xml:space="preserve">del </w:t>
      </w:r>
      <w:r w:rsidR="00BE4AF0" w:rsidRPr="00F76CEF">
        <w:rPr>
          <w:rFonts w:cs="Arial"/>
          <w:sz w:val="22"/>
        </w:rPr>
        <w:t xml:space="preserve">Gobierno del </w:t>
      </w:r>
      <w:r w:rsidRPr="00F76CEF">
        <w:rPr>
          <w:rFonts w:cs="Arial"/>
          <w:sz w:val="22"/>
        </w:rPr>
        <w:t xml:space="preserve">estado de Guanajuato, con domicilio en </w:t>
      </w:r>
      <w:r w:rsidR="00BE4AF0" w:rsidRPr="00F76CEF">
        <w:rPr>
          <w:rFonts w:cs="Arial"/>
          <w:sz w:val="22"/>
        </w:rPr>
        <w:t>C</w:t>
      </w:r>
      <w:r w:rsidR="00BE4AF0" w:rsidRPr="00F76CEF">
        <w:rPr>
          <w:rFonts w:cs="Arial"/>
          <w:iCs/>
          <w:sz w:val="22"/>
          <w:lang w:val="es-ES"/>
        </w:rPr>
        <w:t>arretera Mexicanos-Santa Rita, km 2.5, colonia Mexicanos, de la ciudad de Villagrán, Guanajuato, C.P. 38271</w:t>
      </w:r>
      <w:r w:rsidRPr="00F76CEF">
        <w:rPr>
          <w:rFonts w:cs="Arial"/>
          <w:sz w:val="22"/>
        </w:rPr>
        <w:t>; con fundamento en lo dispuesto por los artículos 14 apartado B, fracción III</w:t>
      </w:r>
      <w:r w:rsidR="00C20E5A" w:rsidRPr="00F76CEF">
        <w:rPr>
          <w:rFonts w:cs="Arial"/>
          <w:sz w:val="22"/>
        </w:rPr>
        <w:t>, y</w:t>
      </w:r>
      <w:r w:rsidRPr="00F76CEF">
        <w:rPr>
          <w:rFonts w:cs="Arial"/>
          <w:sz w:val="22"/>
        </w:rPr>
        <w:t xml:space="preserve"> 80 de la Constitución Política para el Estado de Guanajuato; </w:t>
      </w:r>
      <w:r w:rsidR="00BE4AF0" w:rsidRPr="00F76CEF">
        <w:rPr>
          <w:rFonts w:cs="Arial"/>
          <w:bCs/>
          <w:iCs/>
          <w:sz w:val="22"/>
          <w:lang w:val="es-ES_tradnl"/>
        </w:rPr>
        <w:t>3 párrafo tercero, 7, 35, 36 párrafo segundo, de la Ley Orgánica del Poder Ejecutivo para el Estado de Guanajuato</w:t>
      </w:r>
      <w:r w:rsidRPr="00F76CEF">
        <w:rPr>
          <w:rFonts w:cs="Arial"/>
          <w:sz w:val="22"/>
        </w:rPr>
        <w:t xml:space="preserve">; </w:t>
      </w:r>
      <w:r w:rsidR="00C20E5A" w:rsidRPr="00F76CEF">
        <w:rPr>
          <w:rFonts w:cs="Arial"/>
          <w:sz w:val="22"/>
        </w:rPr>
        <w:t xml:space="preserve">3, fracción I, 22 de la Ley de Protección de Datos Personales en Posesión de Sujetos Obligados para el estado de Guanajuato, </w:t>
      </w:r>
      <w:r w:rsidRPr="00F76CEF">
        <w:rPr>
          <w:rFonts w:cs="Arial"/>
          <w:sz w:val="22"/>
        </w:rPr>
        <w:t xml:space="preserve">es </w:t>
      </w:r>
      <w:r w:rsidR="00F76CEF">
        <w:rPr>
          <w:rFonts w:cs="Arial"/>
          <w:sz w:val="22"/>
        </w:rPr>
        <w:t>el</w:t>
      </w:r>
      <w:r w:rsidRPr="00F76CEF">
        <w:rPr>
          <w:rFonts w:cs="Arial"/>
          <w:sz w:val="22"/>
        </w:rPr>
        <w:t xml:space="preserve"> responsable del tratamiento de los datos personales que nos proporcione. </w:t>
      </w:r>
    </w:p>
    <w:p w14:paraId="36B34861" w14:textId="77777777" w:rsidR="0020787E" w:rsidRPr="00F76CEF" w:rsidRDefault="0020787E" w:rsidP="00C20E5A">
      <w:pPr>
        <w:pStyle w:val="Estilo"/>
        <w:rPr>
          <w:rFonts w:cs="Arial"/>
          <w:sz w:val="22"/>
        </w:rPr>
      </w:pPr>
    </w:p>
    <w:p w14:paraId="16EC7C78" w14:textId="77777777" w:rsidR="0020787E" w:rsidRPr="00F76CEF" w:rsidRDefault="005169F6" w:rsidP="00C20E5A">
      <w:pPr>
        <w:pStyle w:val="Estilo"/>
        <w:rPr>
          <w:rFonts w:cs="Arial"/>
          <w:b/>
          <w:bCs/>
          <w:sz w:val="22"/>
        </w:rPr>
      </w:pPr>
      <w:r w:rsidRPr="00F76CEF">
        <w:rPr>
          <w:rFonts w:cs="Arial"/>
          <w:b/>
          <w:bCs/>
          <w:sz w:val="22"/>
        </w:rPr>
        <w:t>Datos personales sometidos a tratamiento y finalidad</w:t>
      </w:r>
    </w:p>
    <w:p w14:paraId="096FC929" w14:textId="77777777" w:rsidR="0020787E" w:rsidRPr="00F76CEF" w:rsidRDefault="0020787E" w:rsidP="00C20E5A">
      <w:pPr>
        <w:pStyle w:val="Estilo"/>
        <w:rPr>
          <w:rFonts w:cs="Arial"/>
          <w:sz w:val="22"/>
        </w:rPr>
      </w:pPr>
    </w:p>
    <w:p w14:paraId="2084DAE6" w14:textId="77777777" w:rsidR="00D35803" w:rsidRPr="00F76CEF" w:rsidRDefault="005169F6" w:rsidP="00C20E5A">
      <w:pPr>
        <w:pStyle w:val="Estilo"/>
        <w:rPr>
          <w:rFonts w:cs="Arial"/>
          <w:sz w:val="22"/>
        </w:rPr>
      </w:pPr>
      <w:r w:rsidRPr="00F76CEF">
        <w:rPr>
          <w:rFonts w:cs="Arial"/>
          <w:sz w:val="22"/>
        </w:rPr>
        <w:t xml:space="preserve">Los datos personales sometidos a tratamiento son aquellos que se proporcionen al </w:t>
      </w:r>
      <w:r w:rsidR="002F2134" w:rsidRPr="00F76CEF">
        <w:rPr>
          <w:rFonts w:cs="Arial"/>
          <w:sz w:val="22"/>
        </w:rPr>
        <w:t>Parque Agro Tecnológico Xonotli</w:t>
      </w:r>
      <w:r w:rsidRPr="00F76CEF">
        <w:rPr>
          <w:rFonts w:cs="Arial"/>
          <w:sz w:val="22"/>
        </w:rPr>
        <w:t xml:space="preserve">, tales como: nombre completo, domicilio, nivel de escolaridad, número telefónico, correo electrónico, </w:t>
      </w:r>
      <w:r w:rsidR="002F2134" w:rsidRPr="00F76CEF">
        <w:rPr>
          <w:rFonts w:cs="Arial"/>
          <w:sz w:val="22"/>
        </w:rPr>
        <w:t xml:space="preserve">registro federal de contribuyentes, </w:t>
      </w:r>
      <w:r w:rsidR="00AF28EE" w:rsidRPr="00F76CEF">
        <w:rPr>
          <w:rFonts w:cs="Arial"/>
          <w:sz w:val="22"/>
        </w:rPr>
        <w:t xml:space="preserve">sexo, edad, </w:t>
      </w:r>
      <w:r w:rsidRPr="00F76CEF">
        <w:rPr>
          <w:rFonts w:cs="Arial"/>
          <w:sz w:val="22"/>
        </w:rPr>
        <w:t>institución o dependencia de procedencia, cargo público y demás datos personales, incluso de carácter sensible, que proporcione</w:t>
      </w:r>
      <w:r w:rsidR="00F76CEF">
        <w:rPr>
          <w:rFonts w:cs="Arial"/>
          <w:sz w:val="22"/>
        </w:rPr>
        <w:t xml:space="preserve"> la ciudadanía </w:t>
      </w:r>
      <w:r w:rsidRPr="00F76CEF">
        <w:rPr>
          <w:rFonts w:cs="Arial"/>
          <w:sz w:val="22"/>
        </w:rPr>
        <w:t xml:space="preserve">en sus </w:t>
      </w:r>
      <w:r w:rsidR="00F76CEF">
        <w:rPr>
          <w:rFonts w:cs="Arial"/>
          <w:sz w:val="22"/>
        </w:rPr>
        <w:t>listas de asistencia a eventos de capacitación</w:t>
      </w:r>
      <w:r w:rsidRPr="00F76CEF">
        <w:rPr>
          <w:rFonts w:cs="Arial"/>
          <w:sz w:val="22"/>
        </w:rPr>
        <w:t>, promociones, escritos y documentación adjunta. La finalidad del tratamiento de sus datos personales es para llevar a cabo la recepción, registro, atención, distribución y seguimiento de la correspondencia</w:t>
      </w:r>
      <w:r w:rsidR="00AF28EE" w:rsidRPr="00F76CEF">
        <w:rPr>
          <w:rFonts w:cs="Arial"/>
          <w:sz w:val="22"/>
        </w:rPr>
        <w:t>,</w:t>
      </w:r>
      <w:r w:rsidRPr="00F76CEF">
        <w:rPr>
          <w:rFonts w:cs="Arial"/>
          <w:sz w:val="22"/>
        </w:rPr>
        <w:t xml:space="preserve"> </w:t>
      </w:r>
      <w:r w:rsidR="00F76CEF">
        <w:rPr>
          <w:rFonts w:cs="Arial"/>
          <w:sz w:val="22"/>
        </w:rPr>
        <w:t xml:space="preserve">desarrollo y logística de eventos de capacitación, </w:t>
      </w:r>
      <w:r w:rsidR="00AF28EE" w:rsidRPr="00F76CEF">
        <w:rPr>
          <w:rFonts w:cs="Arial"/>
          <w:sz w:val="22"/>
        </w:rPr>
        <w:t>convenios o contratos</w:t>
      </w:r>
      <w:r w:rsidRPr="00F76CEF">
        <w:rPr>
          <w:rFonts w:cs="Arial"/>
          <w:sz w:val="22"/>
        </w:rPr>
        <w:t xml:space="preserve">. Adicionalmente, podrán ser utilizados para contar con datos de control, estadísticos e informes sobre la correspondencia y </w:t>
      </w:r>
      <w:r w:rsidR="00AF28EE" w:rsidRPr="00F76CEF">
        <w:rPr>
          <w:rFonts w:cs="Arial"/>
          <w:sz w:val="22"/>
        </w:rPr>
        <w:t>escritos</w:t>
      </w:r>
      <w:r w:rsidRPr="00F76CEF">
        <w:rPr>
          <w:rFonts w:cs="Arial"/>
          <w:sz w:val="22"/>
        </w:rPr>
        <w:t xml:space="preserve"> recibid</w:t>
      </w:r>
      <w:r w:rsidR="00AF28EE" w:rsidRPr="00F76CEF">
        <w:rPr>
          <w:rFonts w:cs="Arial"/>
          <w:sz w:val="22"/>
        </w:rPr>
        <w:t>o</w:t>
      </w:r>
      <w:r w:rsidRPr="00F76CEF">
        <w:rPr>
          <w:rFonts w:cs="Arial"/>
          <w:sz w:val="22"/>
        </w:rPr>
        <w:t xml:space="preserve">s. </w:t>
      </w:r>
    </w:p>
    <w:p w14:paraId="23CE7B74" w14:textId="77777777" w:rsidR="00D35803" w:rsidRPr="00F76CEF" w:rsidRDefault="00D35803" w:rsidP="00C20E5A">
      <w:pPr>
        <w:pStyle w:val="Estilo"/>
        <w:rPr>
          <w:rFonts w:cs="Arial"/>
          <w:sz w:val="22"/>
        </w:rPr>
      </w:pPr>
    </w:p>
    <w:p w14:paraId="4362D912" w14:textId="77777777" w:rsidR="00D35803" w:rsidRPr="00F76CEF" w:rsidRDefault="005169F6" w:rsidP="00C20E5A">
      <w:pPr>
        <w:pStyle w:val="Estilo"/>
        <w:rPr>
          <w:rFonts w:cs="Arial"/>
          <w:b/>
          <w:bCs/>
          <w:sz w:val="22"/>
        </w:rPr>
      </w:pPr>
      <w:r w:rsidRPr="00F76CEF">
        <w:rPr>
          <w:rFonts w:cs="Arial"/>
          <w:b/>
          <w:bCs/>
          <w:sz w:val="22"/>
        </w:rPr>
        <w:t>Transmisión de datos personales</w:t>
      </w:r>
    </w:p>
    <w:p w14:paraId="422E6FC4" w14:textId="77777777" w:rsidR="00D35803" w:rsidRPr="00F76CEF" w:rsidRDefault="00D35803" w:rsidP="00C20E5A">
      <w:pPr>
        <w:pStyle w:val="Estilo"/>
        <w:rPr>
          <w:rFonts w:cs="Arial"/>
          <w:sz w:val="22"/>
        </w:rPr>
      </w:pPr>
    </w:p>
    <w:p w14:paraId="0A827F15" w14:textId="77777777" w:rsidR="00D35803" w:rsidRPr="00F76CEF" w:rsidRDefault="005169F6" w:rsidP="00C20E5A">
      <w:pPr>
        <w:pStyle w:val="Estilo"/>
        <w:rPr>
          <w:rFonts w:cs="Arial"/>
          <w:sz w:val="22"/>
        </w:rPr>
      </w:pPr>
      <w:r w:rsidRPr="00F76CEF">
        <w:rPr>
          <w:rFonts w:cs="Arial"/>
          <w:sz w:val="22"/>
        </w:rPr>
        <w:t xml:space="preserve">Se hace de su conocimiento que sus datos personales podrán ser transmitidos a otras autoridades siempre y cuando, éstos se utilicen para el ejercicio de sus facultades, además de otras transmisiones previstas en la Ley, en términos de los artículos 96, 97, 98, 99, 100 y 101 de la Ley de Protección de Datos Personales en Posesión de Sujetos Obligados para el Estado de Guanajuato. </w:t>
      </w:r>
    </w:p>
    <w:p w14:paraId="4B520A0A" w14:textId="77777777" w:rsidR="00D35803" w:rsidRPr="00F76CEF" w:rsidRDefault="00D35803" w:rsidP="00C20E5A">
      <w:pPr>
        <w:pStyle w:val="Estilo"/>
        <w:rPr>
          <w:rFonts w:cs="Arial"/>
          <w:sz w:val="22"/>
        </w:rPr>
      </w:pPr>
    </w:p>
    <w:p w14:paraId="2558116E" w14:textId="77777777" w:rsidR="00D35803" w:rsidRPr="00F76CEF" w:rsidRDefault="005169F6" w:rsidP="00C20E5A">
      <w:pPr>
        <w:pStyle w:val="Estilo"/>
        <w:rPr>
          <w:rFonts w:cs="Arial"/>
          <w:b/>
          <w:bCs/>
          <w:sz w:val="22"/>
        </w:rPr>
      </w:pPr>
      <w:r w:rsidRPr="00F76CEF">
        <w:rPr>
          <w:rFonts w:cs="Arial"/>
          <w:b/>
          <w:bCs/>
          <w:sz w:val="22"/>
        </w:rPr>
        <w:t xml:space="preserve">Mecanismos y medios disponibles para que el titular, en su caso, pueda manifestar su negativa para el tratamiento de sus datos personales para finalidades y transferencias de datos personales que requieren el consentimiento del titular </w:t>
      </w:r>
    </w:p>
    <w:p w14:paraId="3EA15CBD" w14:textId="77777777" w:rsidR="00D35803" w:rsidRPr="00F76CEF" w:rsidRDefault="00D35803" w:rsidP="00C20E5A">
      <w:pPr>
        <w:pStyle w:val="Estilo"/>
        <w:rPr>
          <w:rFonts w:cs="Arial"/>
          <w:sz w:val="22"/>
        </w:rPr>
      </w:pPr>
    </w:p>
    <w:p w14:paraId="4F6F85D7" w14:textId="77777777" w:rsidR="002F4AA9" w:rsidRDefault="005169F6" w:rsidP="00C20E5A">
      <w:pPr>
        <w:pStyle w:val="Estilo"/>
        <w:rPr>
          <w:rFonts w:cs="Arial"/>
          <w:sz w:val="22"/>
        </w:rPr>
      </w:pPr>
      <w:r w:rsidRPr="00F76CEF">
        <w:rPr>
          <w:rFonts w:cs="Arial"/>
          <w:sz w:val="22"/>
        </w:rPr>
        <w:t>Si desea manifestar su negativa para el tratamiento de datos personales para finalidades y transferencias de datos personales que requieren el consentimiento del titular, es necesario que dicha manifestación se realice por escrito, ante la Unidad de Transparencia del Poder Ejecutivo del estado de Guanajuato.</w:t>
      </w:r>
    </w:p>
    <w:p w14:paraId="046E7861" w14:textId="77777777" w:rsidR="00643B4E" w:rsidRPr="00F76CEF" w:rsidRDefault="00643B4E" w:rsidP="00C20E5A">
      <w:pPr>
        <w:pStyle w:val="Estilo"/>
        <w:rPr>
          <w:rFonts w:cs="Arial"/>
          <w:sz w:val="22"/>
        </w:rPr>
      </w:pPr>
    </w:p>
    <w:p w14:paraId="1D0CCA9A" w14:textId="77777777" w:rsidR="002F4AA9" w:rsidRPr="00F76CEF" w:rsidRDefault="005169F6" w:rsidP="00C20E5A">
      <w:pPr>
        <w:pStyle w:val="Estilo"/>
        <w:rPr>
          <w:rFonts w:cs="Arial"/>
          <w:b/>
          <w:bCs/>
          <w:sz w:val="22"/>
        </w:rPr>
      </w:pPr>
      <w:r w:rsidRPr="00F76CEF">
        <w:rPr>
          <w:rFonts w:cs="Arial"/>
          <w:b/>
          <w:bCs/>
          <w:sz w:val="22"/>
        </w:rPr>
        <w:t xml:space="preserve">Mecanismos, medios y procedimientos para ejercer los derechos ARCO </w:t>
      </w:r>
    </w:p>
    <w:p w14:paraId="0EC5339D" w14:textId="77777777" w:rsidR="002F4AA9" w:rsidRPr="00F76CEF" w:rsidRDefault="002F4AA9" w:rsidP="00C20E5A">
      <w:pPr>
        <w:pStyle w:val="Estilo"/>
        <w:rPr>
          <w:rFonts w:cs="Arial"/>
          <w:sz w:val="22"/>
        </w:rPr>
      </w:pPr>
    </w:p>
    <w:p w14:paraId="3E59D451" w14:textId="77777777" w:rsidR="00CE37EE" w:rsidRDefault="005169F6" w:rsidP="00C20E5A">
      <w:pPr>
        <w:pStyle w:val="Estilo"/>
        <w:rPr>
          <w:rFonts w:cs="Arial"/>
          <w:sz w:val="22"/>
        </w:rPr>
      </w:pPr>
      <w:r w:rsidRPr="00F76CEF">
        <w:rPr>
          <w:rFonts w:cs="Arial"/>
          <w:sz w:val="22"/>
        </w:rPr>
        <w:t xml:space="preserve">La protección de sus datos personales es un derecho vinculado a la protección de su privacidad. Ofrece los medios para controlar el uso ajeno y destino de su información personal, con el propósito de impedir su tráfico ilícito y la potencial vulneración de su </w:t>
      </w:r>
      <w:r w:rsidRPr="00F76CEF">
        <w:rPr>
          <w:rFonts w:cs="Arial"/>
          <w:sz w:val="22"/>
        </w:rPr>
        <w:lastRenderedPageBreak/>
        <w:t xml:space="preserve">dignidad. Se le informa que tiene a su disposición el ejercicio de sus derechos ARCO (acceso, rectificación, cancelación y oposición de datos personales), a través de los cuales tiene el derecho de: a) Conocer en todo momento quién dispone de sus datos y para qué están siendo utilizados. b) Solicitar rectificación de sus datos en caso de que resulten incompletos o inexactos. c) Solicitar la cancelación de los mismos por no ajustarse a las disposiciones aplicables. d) Oponerse al uso de sus datos si es que los mismos fueron obtenidos sin su consentimiento. A efecto de garantizar la debida protección de sus datos personales, además de establecer los derechos ARCO, la ley en la materia contempla una serie de principios rectores a los que se debe sujetar el tratamiento de datos personales: finalidad, calidad, consentimiento, deber de información, seguridad, confidencialidad, disponibilidad y temporalidad. </w:t>
      </w:r>
    </w:p>
    <w:p w14:paraId="17330FCE" w14:textId="77777777" w:rsidR="00CE37EE" w:rsidRDefault="00CE37EE" w:rsidP="00C20E5A">
      <w:pPr>
        <w:pStyle w:val="Estilo"/>
        <w:rPr>
          <w:rFonts w:cs="Arial"/>
          <w:sz w:val="22"/>
        </w:rPr>
      </w:pPr>
    </w:p>
    <w:p w14:paraId="1CF2064A" w14:textId="77777777" w:rsidR="002F4AA9" w:rsidRPr="00F76CEF" w:rsidRDefault="005169F6" w:rsidP="00C20E5A">
      <w:pPr>
        <w:pStyle w:val="Estilo"/>
        <w:rPr>
          <w:rFonts w:cs="Arial"/>
          <w:sz w:val="22"/>
        </w:rPr>
      </w:pPr>
      <w:r w:rsidRPr="00F76CEF">
        <w:rPr>
          <w:rFonts w:cs="Arial"/>
          <w:sz w:val="22"/>
        </w:rPr>
        <w:t xml:space="preserve">El incumplimiento de estos principios por parte de quienes detentan y/o administran sus datos personales constituye una vulneración a su protección y tiene como consecuencia la imposición de una sanción. </w:t>
      </w:r>
    </w:p>
    <w:p w14:paraId="0BE7FE0E" w14:textId="77777777" w:rsidR="002F4AA9" w:rsidRPr="00F76CEF" w:rsidRDefault="002F4AA9" w:rsidP="00C20E5A">
      <w:pPr>
        <w:pStyle w:val="Estilo"/>
        <w:rPr>
          <w:rFonts w:cs="Arial"/>
          <w:sz w:val="22"/>
        </w:rPr>
      </w:pPr>
    </w:p>
    <w:p w14:paraId="5E0A2943" w14:textId="77777777" w:rsidR="002F4AA9" w:rsidRPr="00F76CEF" w:rsidRDefault="005169F6" w:rsidP="00C20E5A">
      <w:pPr>
        <w:pStyle w:val="Estilo"/>
        <w:rPr>
          <w:rFonts w:cs="Arial"/>
          <w:b/>
          <w:bCs/>
          <w:sz w:val="22"/>
        </w:rPr>
      </w:pPr>
      <w:r w:rsidRPr="00F76CEF">
        <w:rPr>
          <w:rFonts w:cs="Arial"/>
          <w:b/>
          <w:bCs/>
          <w:sz w:val="22"/>
        </w:rPr>
        <w:t xml:space="preserve">Domicilio de la Unidad de Transparencia donde se ejercerán los derechos ARCO </w:t>
      </w:r>
    </w:p>
    <w:p w14:paraId="46DDE8CC" w14:textId="77777777" w:rsidR="002F4AA9" w:rsidRPr="00F76CEF" w:rsidRDefault="002F4AA9" w:rsidP="00C20E5A">
      <w:pPr>
        <w:pStyle w:val="Estilo"/>
        <w:rPr>
          <w:rFonts w:cs="Arial"/>
          <w:sz w:val="22"/>
        </w:rPr>
      </w:pPr>
    </w:p>
    <w:p w14:paraId="4A38C4CF" w14:textId="0C4E328C" w:rsidR="002F4AA9" w:rsidRPr="00F76CEF" w:rsidRDefault="00CE37EE" w:rsidP="00C20E5A">
      <w:pPr>
        <w:pStyle w:val="Estilo"/>
        <w:rPr>
          <w:rFonts w:cs="Arial"/>
          <w:sz w:val="22"/>
        </w:rPr>
      </w:pPr>
      <w:r>
        <w:rPr>
          <w:rFonts w:cs="Arial"/>
          <w:sz w:val="22"/>
        </w:rPr>
        <w:t xml:space="preserve">La persona </w:t>
      </w:r>
      <w:r w:rsidR="005169F6" w:rsidRPr="00F76CEF">
        <w:rPr>
          <w:rFonts w:cs="Arial"/>
          <w:sz w:val="22"/>
        </w:rPr>
        <w:t>interesad</w:t>
      </w:r>
      <w:r>
        <w:rPr>
          <w:rFonts w:cs="Arial"/>
          <w:sz w:val="22"/>
        </w:rPr>
        <w:t>a</w:t>
      </w:r>
      <w:r w:rsidR="005169F6" w:rsidRPr="00F76CEF">
        <w:rPr>
          <w:rFonts w:cs="Arial"/>
          <w:sz w:val="22"/>
        </w:rPr>
        <w:t xml:space="preserve"> podrá ejercer sus derechos ARCO (acceso, rectificación, cancelación y oposición de datos personales) ante la Unidad de Transparencia del Poder Ejecutivo del estado de Guanajuato, ubicada en </w:t>
      </w:r>
      <w:proofErr w:type="spellStart"/>
      <w:r w:rsidR="00AA6D94" w:rsidRPr="00AA6D94">
        <w:rPr>
          <w:rFonts w:cs="Arial"/>
          <w:sz w:val="22"/>
        </w:rPr>
        <w:t>Blvd</w:t>
      </w:r>
      <w:proofErr w:type="spellEnd"/>
      <w:r w:rsidR="00AA6D94" w:rsidRPr="00AA6D94">
        <w:rPr>
          <w:rFonts w:cs="Arial"/>
          <w:sz w:val="22"/>
        </w:rPr>
        <w:t xml:space="preserve">. </w:t>
      </w:r>
      <w:proofErr w:type="spellStart"/>
      <w:r w:rsidR="00AA6D94" w:rsidRPr="00AA6D94">
        <w:rPr>
          <w:rFonts w:cs="Arial"/>
          <w:sz w:val="22"/>
        </w:rPr>
        <w:t>Euquerio</w:t>
      </w:r>
      <w:proofErr w:type="spellEnd"/>
      <w:r w:rsidR="00AA6D94" w:rsidRPr="00AA6D94">
        <w:rPr>
          <w:rFonts w:cs="Arial"/>
          <w:sz w:val="22"/>
        </w:rPr>
        <w:t xml:space="preserve"> Guerrero No. 1, Piso 5, Esq. Calle Tres Marías, Fracc. Burócratas, C.P. 36250, Guanajuato, Guanajuato.</w:t>
      </w:r>
      <w:r w:rsidR="005169F6" w:rsidRPr="00F76CEF">
        <w:rPr>
          <w:rFonts w:cs="Arial"/>
          <w:sz w:val="22"/>
        </w:rPr>
        <w:t xml:space="preserve">, con número de teléfono 473 73 51 500 ext. 2272, de lunes a viernes de 8:30 a 16:00 horas, o bien a través de la dirección electrónica </w:t>
      </w:r>
      <w:hyperlink r:id="rId4" w:history="1">
        <w:r w:rsidR="002F4AA9" w:rsidRPr="00F76CEF">
          <w:rPr>
            <w:rStyle w:val="Hipervnculo"/>
            <w:rFonts w:cs="Arial"/>
            <w:sz w:val="22"/>
          </w:rPr>
          <w:t>unidadtransparencia@guanajuato.gob.mx</w:t>
        </w:r>
      </w:hyperlink>
      <w:r w:rsidR="005169F6" w:rsidRPr="00F76CEF">
        <w:rPr>
          <w:rFonts w:cs="Arial"/>
          <w:sz w:val="22"/>
        </w:rPr>
        <w:t xml:space="preserve">. </w:t>
      </w:r>
    </w:p>
    <w:p w14:paraId="7EE305D9" w14:textId="77777777" w:rsidR="002F4AA9" w:rsidRPr="00F76CEF" w:rsidRDefault="002F4AA9" w:rsidP="00C20E5A">
      <w:pPr>
        <w:pStyle w:val="Estilo"/>
        <w:rPr>
          <w:rFonts w:cs="Arial"/>
          <w:sz w:val="22"/>
        </w:rPr>
      </w:pPr>
    </w:p>
    <w:p w14:paraId="66644F10" w14:textId="77777777" w:rsidR="002F4AA9" w:rsidRPr="00F76CEF" w:rsidRDefault="005169F6" w:rsidP="00C20E5A">
      <w:pPr>
        <w:pStyle w:val="Estilo"/>
        <w:rPr>
          <w:rFonts w:cs="Arial"/>
          <w:b/>
          <w:bCs/>
          <w:sz w:val="22"/>
        </w:rPr>
      </w:pPr>
      <w:r w:rsidRPr="00F76CEF">
        <w:rPr>
          <w:rFonts w:cs="Arial"/>
          <w:b/>
          <w:bCs/>
          <w:sz w:val="22"/>
        </w:rPr>
        <w:t xml:space="preserve">Consulta del aviso de privacidad integral </w:t>
      </w:r>
    </w:p>
    <w:p w14:paraId="313A151F" w14:textId="77777777" w:rsidR="002F4AA9" w:rsidRPr="00F76CEF" w:rsidRDefault="002F4AA9" w:rsidP="00C20E5A">
      <w:pPr>
        <w:pStyle w:val="Estilo"/>
        <w:rPr>
          <w:rFonts w:cs="Arial"/>
          <w:sz w:val="22"/>
        </w:rPr>
      </w:pPr>
    </w:p>
    <w:p w14:paraId="1C4906DA" w14:textId="77777777" w:rsidR="002F4AA9" w:rsidRPr="00F76CEF" w:rsidRDefault="005169F6" w:rsidP="00C20E5A">
      <w:pPr>
        <w:pStyle w:val="Estilo"/>
        <w:rPr>
          <w:rFonts w:cs="Arial"/>
          <w:sz w:val="22"/>
        </w:rPr>
      </w:pPr>
      <w:r w:rsidRPr="00F76CEF">
        <w:rPr>
          <w:rFonts w:cs="Arial"/>
          <w:sz w:val="22"/>
        </w:rPr>
        <w:t xml:space="preserve">El </w:t>
      </w:r>
      <w:r w:rsidR="002F4AA9" w:rsidRPr="00F76CEF">
        <w:rPr>
          <w:rFonts w:cs="Arial"/>
          <w:sz w:val="22"/>
        </w:rPr>
        <w:t>A</w:t>
      </w:r>
      <w:r w:rsidRPr="00F76CEF">
        <w:rPr>
          <w:rFonts w:cs="Arial"/>
          <w:sz w:val="22"/>
        </w:rPr>
        <w:t xml:space="preserve">viso de </w:t>
      </w:r>
      <w:r w:rsidR="002F4AA9" w:rsidRPr="00F76CEF">
        <w:rPr>
          <w:rFonts w:cs="Arial"/>
          <w:sz w:val="22"/>
        </w:rPr>
        <w:t>P</w:t>
      </w:r>
      <w:r w:rsidRPr="00F76CEF">
        <w:rPr>
          <w:rFonts w:cs="Arial"/>
          <w:sz w:val="22"/>
        </w:rPr>
        <w:t xml:space="preserve">rivacidad </w:t>
      </w:r>
      <w:r w:rsidR="002F4AA9" w:rsidRPr="00F76CEF">
        <w:rPr>
          <w:rFonts w:cs="Arial"/>
          <w:sz w:val="22"/>
        </w:rPr>
        <w:t>I</w:t>
      </w:r>
      <w:r w:rsidRPr="00F76CEF">
        <w:rPr>
          <w:rFonts w:cs="Arial"/>
          <w:sz w:val="22"/>
        </w:rPr>
        <w:t xml:space="preserve">ntegral podrá ser consultado en la </w:t>
      </w:r>
      <w:r w:rsidR="002F4AA9" w:rsidRPr="00F76CEF">
        <w:rPr>
          <w:rFonts w:cs="Arial"/>
          <w:sz w:val="22"/>
        </w:rPr>
        <w:t>página institucional del Parque Agro Tecnológico Xonotli: http://xonotli.guanajuato.gob.mx/</w:t>
      </w:r>
      <w:r w:rsidRPr="00F76CEF">
        <w:rPr>
          <w:rFonts w:cs="Arial"/>
          <w:sz w:val="22"/>
        </w:rPr>
        <w:t xml:space="preserve">. </w:t>
      </w:r>
    </w:p>
    <w:p w14:paraId="3898A2B3" w14:textId="77777777" w:rsidR="002F4AA9" w:rsidRPr="00F76CEF" w:rsidRDefault="002F4AA9" w:rsidP="00C20E5A">
      <w:pPr>
        <w:pStyle w:val="Estilo"/>
        <w:rPr>
          <w:rFonts w:cs="Arial"/>
          <w:sz w:val="22"/>
        </w:rPr>
      </w:pPr>
    </w:p>
    <w:p w14:paraId="52A68E22" w14:textId="77777777" w:rsidR="002F4AA9" w:rsidRPr="00F76CEF" w:rsidRDefault="005169F6" w:rsidP="00C20E5A">
      <w:pPr>
        <w:pStyle w:val="Estilo"/>
        <w:rPr>
          <w:rFonts w:cs="Arial"/>
          <w:b/>
          <w:bCs/>
          <w:sz w:val="22"/>
        </w:rPr>
      </w:pPr>
      <w:r w:rsidRPr="00F76CEF">
        <w:rPr>
          <w:rFonts w:cs="Arial"/>
          <w:b/>
          <w:bCs/>
          <w:sz w:val="22"/>
        </w:rPr>
        <w:t xml:space="preserve">Cambios en el </w:t>
      </w:r>
      <w:r w:rsidR="00CE37EE">
        <w:rPr>
          <w:rFonts w:cs="Arial"/>
          <w:b/>
          <w:bCs/>
          <w:sz w:val="22"/>
        </w:rPr>
        <w:t>A</w:t>
      </w:r>
      <w:r w:rsidRPr="00F76CEF">
        <w:rPr>
          <w:rFonts w:cs="Arial"/>
          <w:b/>
          <w:bCs/>
          <w:sz w:val="22"/>
        </w:rPr>
        <w:t xml:space="preserve">viso de </w:t>
      </w:r>
      <w:r w:rsidR="00CE37EE">
        <w:rPr>
          <w:rFonts w:cs="Arial"/>
          <w:b/>
          <w:bCs/>
          <w:sz w:val="22"/>
        </w:rPr>
        <w:t>P</w:t>
      </w:r>
      <w:r w:rsidRPr="00F76CEF">
        <w:rPr>
          <w:rFonts w:cs="Arial"/>
          <w:b/>
          <w:bCs/>
          <w:sz w:val="22"/>
        </w:rPr>
        <w:t xml:space="preserve">rivacidad </w:t>
      </w:r>
    </w:p>
    <w:p w14:paraId="5AA797C6" w14:textId="77777777" w:rsidR="002F4AA9" w:rsidRPr="00F76CEF" w:rsidRDefault="002F4AA9" w:rsidP="00C20E5A">
      <w:pPr>
        <w:pStyle w:val="Estilo"/>
        <w:rPr>
          <w:rFonts w:cs="Arial"/>
          <w:sz w:val="22"/>
        </w:rPr>
      </w:pPr>
    </w:p>
    <w:p w14:paraId="6A767692" w14:textId="77777777" w:rsidR="00E3377F" w:rsidRPr="00F76CEF" w:rsidRDefault="005169F6" w:rsidP="00C20E5A">
      <w:pPr>
        <w:pStyle w:val="Estilo"/>
        <w:rPr>
          <w:rFonts w:cs="Arial"/>
          <w:sz w:val="22"/>
        </w:rPr>
      </w:pPr>
      <w:r w:rsidRPr="00F76CEF">
        <w:rPr>
          <w:rFonts w:cs="Arial"/>
          <w:sz w:val="22"/>
        </w:rPr>
        <w:t xml:space="preserve">Los cambios al </w:t>
      </w:r>
      <w:r w:rsidR="002F4AA9" w:rsidRPr="00F76CEF">
        <w:rPr>
          <w:rFonts w:cs="Arial"/>
          <w:sz w:val="22"/>
        </w:rPr>
        <w:t>A</w:t>
      </w:r>
      <w:r w:rsidRPr="00F76CEF">
        <w:rPr>
          <w:rFonts w:cs="Arial"/>
          <w:sz w:val="22"/>
        </w:rPr>
        <w:t xml:space="preserve">viso de </w:t>
      </w:r>
      <w:r w:rsidR="002F4AA9" w:rsidRPr="00F76CEF">
        <w:rPr>
          <w:rFonts w:cs="Arial"/>
          <w:sz w:val="22"/>
        </w:rPr>
        <w:t>P</w:t>
      </w:r>
      <w:r w:rsidRPr="00F76CEF">
        <w:rPr>
          <w:rFonts w:cs="Arial"/>
          <w:sz w:val="22"/>
        </w:rPr>
        <w:t>rivacidad se comunicará</w:t>
      </w:r>
      <w:r w:rsidR="00CE37EE">
        <w:rPr>
          <w:rFonts w:cs="Arial"/>
          <w:sz w:val="22"/>
        </w:rPr>
        <w:t>n</w:t>
      </w:r>
      <w:r w:rsidRPr="00F76CEF">
        <w:rPr>
          <w:rFonts w:cs="Arial"/>
          <w:sz w:val="22"/>
        </w:rPr>
        <w:t xml:space="preserve"> a quienes sean titulares de datos personales a través de correo electrónico, cuando se haya proporcionado o mediante la página institucional </w:t>
      </w:r>
      <w:r w:rsidR="002F2134" w:rsidRPr="00F76CEF">
        <w:rPr>
          <w:rFonts w:cs="Arial"/>
          <w:sz w:val="22"/>
        </w:rPr>
        <w:t>del Parque Agro Tecnológico Xonotli</w:t>
      </w:r>
      <w:r w:rsidRPr="00F76CEF">
        <w:rPr>
          <w:rFonts w:cs="Arial"/>
          <w:sz w:val="22"/>
        </w:rPr>
        <w:t xml:space="preserve">: </w:t>
      </w:r>
      <w:r w:rsidR="002F2134" w:rsidRPr="00F76CEF">
        <w:rPr>
          <w:rFonts w:cs="Arial"/>
          <w:sz w:val="22"/>
        </w:rPr>
        <w:t>http://xonotli.guanajuato.gob.mx/</w:t>
      </w:r>
      <w:r w:rsidRPr="00F76CEF">
        <w:rPr>
          <w:rFonts w:cs="Arial"/>
          <w:sz w:val="22"/>
        </w:rPr>
        <w:t>.</w:t>
      </w:r>
    </w:p>
    <w:sectPr w:rsidR="00E3377F" w:rsidRPr="00F76CE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9F6"/>
    <w:rsid w:val="00026613"/>
    <w:rsid w:val="001152CF"/>
    <w:rsid w:val="001D0234"/>
    <w:rsid w:val="0020787E"/>
    <w:rsid w:val="002F2134"/>
    <w:rsid w:val="002F4AA9"/>
    <w:rsid w:val="005169F6"/>
    <w:rsid w:val="00643B4E"/>
    <w:rsid w:val="00790BF9"/>
    <w:rsid w:val="00971C1B"/>
    <w:rsid w:val="00AA6D94"/>
    <w:rsid w:val="00AF28EE"/>
    <w:rsid w:val="00BE4AF0"/>
    <w:rsid w:val="00C20E5A"/>
    <w:rsid w:val="00CE37EE"/>
    <w:rsid w:val="00D35803"/>
    <w:rsid w:val="00E3377F"/>
    <w:rsid w:val="00F76C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D62E9"/>
  <w15:chartTrackingRefBased/>
  <w15:docId w15:val="{A7F57AE7-9E64-4EE5-B066-012680D9E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169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5169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5169F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5169F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5169F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5169F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169F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169F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169F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169F6"/>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5169F6"/>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5169F6"/>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5169F6"/>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5169F6"/>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5169F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169F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169F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169F6"/>
    <w:rPr>
      <w:rFonts w:eastAsiaTheme="majorEastAsia" w:cstheme="majorBidi"/>
      <w:color w:val="272727" w:themeColor="text1" w:themeTint="D8"/>
    </w:rPr>
  </w:style>
  <w:style w:type="paragraph" w:styleId="Ttulo">
    <w:name w:val="Title"/>
    <w:basedOn w:val="Normal"/>
    <w:next w:val="Normal"/>
    <w:link w:val="TtuloCar"/>
    <w:uiPriority w:val="10"/>
    <w:qFormat/>
    <w:rsid w:val="005169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169F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169F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169F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169F6"/>
    <w:pPr>
      <w:spacing w:before="160"/>
      <w:jc w:val="center"/>
    </w:pPr>
    <w:rPr>
      <w:i/>
      <w:iCs/>
      <w:color w:val="404040" w:themeColor="text1" w:themeTint="BF"/>
    </w:rPr>
  </w:style>
  <w:style w:type="character" w:customStyle="1" w:styleId="CitaCar">
    <w:name w:val="Cita Car"/>
    <w:basedOn w:val="Fuentedeprrafopredeter"/>
    <w:link w:val="Cita"/>
    <w:uiPriority w:val="29"/>
    <w:rsid w:val="005169F6"/>
    <w:rPr>
      <w:i/>
      <w:iCs/>
      <w:color w:val="404040" w:themeColor="text1" w:themeTint="BF"/>
    </w:rPr>
  </w:style>
  <w:style w:type="paragraph" w:styleId="Prrafodelista">
    <w:name w:val="List Paragraph"/>
    <w:basedOn w:val="Normal"/>
    <w:uiPriority w:val="34"/>
    <w:qFormat/>
    <w:rsid w:val="005169F6"/>
    <w:pPr>
      <w:ind w:left="720"/>
      <w:contextualSpacing/>
    </w:pPr>
  </w:style>
  <w:style w:type="character" w:styleId="nfasisintenso">
    <w:name w:val="Intense Emphasis"/>
    <w:basedOn w:val="Fuentedeprrafopredeter"/>
    <w:uiPriority w:val="21"/>
    <w:qFormat/>
    <w:rsid w:val="005169F6"/>
    <w:rPr>
      <w:i/>
      <w:iCs/>
      <w:color w:val="2F5496" w:themeColor="accent1" w:themeShade="BF"/>
    </w:rPr>
  </w:style>
  <w:style w:type="paragraph" w:styleId="Citadestacada">
    <w:name w:val="Intense Quote"/>
    <w:basedOn w:val="Normal"/>
    <w:next w:val="Normal"/>
    <w:link w:val="CitadestacadaCar"/>
    <w:uiPriority w:val="30"/>
    <w:qFormat/>
    <w:rsid w:val="005169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5169F6"/>
    <w:rPr>
      <w:i/>
      <w:iCs/>
      <w:color w:val="2F5496" w:themeColor="accent1" w:themeShade="BF"/>
    </w:rPr>
  </w:style>
  <w:style w:type="character" w:styleId="Referenciaintensa">
    <w:name w:val="Intense Reference"/>
    <w:basedOn w:val="Fuentedeprrafopredeter"/>
    <w:uiPriority w:val="32"/>
    <w:qFormat/>
    <w:rsid w:val="005169F6"/>
    <w:rPr>
      <w:b/>
      <w:bCs/>
      <w:smallCaps/>
      <w:color w:val="2F5496" w:themeColor="accent1" w:themeShade="BF"/>
      <w:spacing w:val="5"/>
    </w:rPr>
  </w:style>
  <w:style w:type="paragraph" w:customStyle="1" w:styleId="Estilo">
    <w:name w:val="Estilo"/>
    <w:basedOn w:val="Sinespaciado"/>
    <w:link w:val="EstiloCar"/>
    <w:qFormat/>
    <w:rsid w:val="00C20E5A"/>
    <w:pPr>
      <w:jc w:val="both"/>
    </w:pPr>
    <w:rPr>
      <w:rFonts w:ascii="Arial" w:eastAsia="Calibri" w:hAnsi="Arial" w:cs="Times New Roman"/>
      <w:kern w:val="0"/>
      <w:sz w:val="24"/>
      <w14:ligatures w14:val="none"/>
    </w:rPr>
  </w:style>
  <w:style w:type="character" w:customStyle="1" w:styleId="EstiloCar">
    <w:name w:val="Estilo Car"/>
    <w:link w:val="Estilo"/>
    <w:rsid w:val="00C20E5A"/>
    <w:rPr>
      <w:rFonts w:ascii="Arial" w:eastAsia="Calibri" w:hAnsi="Arial" w:cs="Times New Roman"/>
      <w:kern w:val="0"/>
      <w:sz w:val="24"/>
      <w14:ligatures w14:val="none"/>
    </w:rPr>
  </w:style>
  <w:style w:type="paragraph" w:styleId="Sinespaciado">
    <w:name w:val="No Spacing"/>
    <w:uiPriority w:val="1"/>
    <w:qFormat/>
    <w:rsid w:val="00C20E5A"/>
    <w:pPr>
      <w:spacing w:after="0" w:line="240" w:lineRule="auto"/>
    </w:pPr>
  </w:style>
  <w:style w:type="character" w:styleId="Hipervnculo">
    <w:name w:val="Hyperlink"/>
    <w:basedOn w:val="Fuentedeprrafopredeter"/>
    <w:uiPriority w:val="99"/>
    <w:unhideWhenUsed/>
    <w:rsid w:val="002F4AA9"/>
    <w:rPr>
      <w:color w:val="0563C1" w:themeColor="hyperlink"/>
      <w:u w:val="single"/>
    </w:rPr>
  </w:style>
  <w:style w:type="character" w:styleId="Mencinsinresolver">
    <w:name w:val="Unresolved Mention"/>
    <w:basedOn w:val="Fuentedeprrafopredeter"/>
    <w:uiPriority w:val="99"/>
    <w:semiHidden/>
    <w:unhideWhenUsed/>
    <w:rsid w:val="002F4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nidadtransparencia@guanajuato.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830</Words>
  <Characters>4566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Contabilidad</dc:creator>
  <cp:keywords/>
  <dc:description/>
  <cp:lastModifiedBy>GABRIELA LISSET CALDERÓN ROSAS</cp:lastModifiedBy>
  <cp:revision>9</cp:revision>
  <dcterms:created xsi:type="dcterms:W3CDTF">2025-04-11T16:03:00Z</dcterms:created>
  <dcterms:modified xsi:type="dcterms:W3CDTF">2025-07-15T19:28:00Z</dcterms:modified>
</cp:coreProperties>
</file>